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16"/>
        <w:gridCol w:w="4572"/>
      </w:tblGrid>
      <w:tr w:rsidR="009C5DD9" w:rsidTr="009C5DD9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9C5DD9" w:rsidRDefault="009C5DD9">
            <w:pPr>
              <w:pStyle w:val="a4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9C5DD9" w:rsidRDefault="009C5DD9">
            <w:pPr>
              <w:pStyle w:val="a4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9C5DD9" w:rsidRDefault="009C5DD9">
            <w:pPr>
              <w:pStyle w:val="a4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9C5DD9" w:rsidRDefault="009C5DD9">
            <w:pPr>
              <w:pStyle w:val="a4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9C5DD9" w:rsidRDefault="009C5DD9">
            <w:pPr>
              <w:pStyle w:val="a4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C5DD9" w:rsidRDefault="009C5DD9">
            <w:pPr>
              <w:pStyle w:val="a4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9C5DD9" w:rsidRDefault="009C5DD9">
            <w:pPr>
              <w:pStyle w:val="a4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9C5DD9" w:rsidRDefault="009C5DD9">
            <w:pPr>
              <w:pStyle w:val="a4"/>
              <w:rPr>
                <w:b w:val="0"/>
                <w:szCs w:val="24"/>
              </w:rPr>
            </w:pPr>
          </w:p>
          <w:p w:rsidR="009C5DD9" w:rsidRDefault="009C5DD9">
            <w:pPr>
              <w:pStyle w:val="a4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4678"/>
      </w:tblGrid>
      <w:tr w:rsidR="0033474D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74D" w:rsidRPr="002504C1" w:rsidRDefault="0033474D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74D" w:rsidRPr="002504C1" w:rsidRDefault="0033474D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74D" w:rsidRPr="002504C1" w:rsidRDefault="0033474D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94D67" w:rsidRDefault="00E94D67" w:rsidP="00E94D67">
      <w:pPr>
        <w:tabs>
          <w:tab w:val="left" w:pos="7920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D67" w:rsidRPr="00E94D67" w:rsidRDefault="00E94D67" w:rsidP="009C5DD9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E94D67" w:rsidRPr="00E94D67" w:rsidRDefault="00E94D67" w:rsidP="009C5DD9">
      <w:pPr>
        <w:tabs>
          <w:tab w:val="left" w:pos="792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работе с одарёнными детьми</w:t>
      </w:r>
    </w:p>
    <w:p w:rsidR="009C5DD9" w:rsidRDefault="009C5DD9" w:rsidP="009C5D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1.Общие положения.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 xml:space="preserve">Одаренность 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 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Одаренный ребенок —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Одаренные дети: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имеют более высокие по сравнению с большинством интеллектуальные способности, восприимчивость к учению, творческие возможности проявления;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имеют доминирующую активную, насыщенную познавательную потребность;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испытывают радость от добывания знаний, умственного труда;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Условно можно выделить 3 категории одаренных детей: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 дети с высоким уровнем умственного развития при прочих равных условиях (такие дети чаще всего встречаются в дошкольном и младшем школьном возрасте);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 дети с признаками специальной умственной одаренности - в определенной области науки (подростковый возраст);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-  учащиеся, не достигающие по каким- либо причинам успехов в учении, но обладающие высокой познавательной активностью, оригинальностью психического склада, незаурядными умственными резервами (старший школьный возраст).</w:t>
      </w:r>
    </w:p>
    <w:p w:rsidR="00E94D67" w:rsidRPr="00E94D67" w:rsidRDefault="00E94D67" w:rsidP="00E94D67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94D67" w:rsidRPr="00E94D67" w:rsidRDefault="00E94D67" w:rsidP="00E94D67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2.Цели и задачи обучения одаренных детей.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E94D67">
        <w:rPr>
          <w:rFonts w:ascii="Times New Roman" w:hAnsi="Times New Roman" w:cs="Times New Roman"/>
          <w:sz w:val="24"/>
          <w:szCs w:val="24"/>
        </w:rPr>
        <w:t xml:space="preserve"> – создание условий для развития учащихся, одаренных в умственном отношении; повышение качества их обучения, расширение возможностей развития индивидуальных способностей, улучшение условий социальной адаптации учеников, гармонизация отношений в системах «учитель –  одаренный ученик», « одаренный ученик – ученик», «одаренный ученик – родитель». 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E94D67" w:rsidRPr="00E94D67" w:rsidRDefault="00E94D67" w:rsidP="00E94D67">
      <w:pPr>
        <w:numPr>
          <w:ilvl w:val="1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Выявление одарённых детей с использованием различной диагностики;</w:t>
      </w:r>
    </w:p>
    <w:p w:rsidR="00E94D67" w:rsidRPr="00E94D67" w:rsidRDefault="00E94D67" w:rsidP="00E94D67">
      <w:pPr>
        <w:numPr>
          <w:ilvl w:val="1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Использование на уроке дифференциации на основе индивидуальных особенностей детей;</w:t>
      </w:r>
    </w:p>
    <w:p w:rsidR="00E94D67" w:rsidRPr="00E94D67" w:rsidRDefault="00E94D67" w:rsidP="00E94D67">
      <w:pPr>
        <w:numPr>
          <w:ilvl w:val="1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lastRenderedPageBreak/>
        <w:t>Отбор средств обучения,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деятельности;</w:t>
      </w:r>
    </w:p>
    <w:p w:rsidR="00E94D67" w:rsidRPr="00E94D67" w:rsidRDefault="00E94D67" w:rsidP="00E94D67">
      <w:pPr>
        <w:numPr>
          <w:ilvl w:val="1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Организация разнообразной внеурочной деятельности;</w:t>
      </w:r>
    </w:p>
    <w:p w:rsidR="00E94D67" w:rsidRPr="00E94D67" w:rsidRDefault="00E94D67" w:rsidP="00E94D67">
      <w:pPr>
        <w:numPr>
          <w:ilvl w:val="1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Развитие у одарённых детей качественно высокого уровня представлений о картине мира, основанных на христианских ценностях.</w:t>
      </w:r>
    </w:p>
    <w:p w:rsidR="00E94D67" w:rsidRPr="00E94D67" w:rsidRDefault="00E94D67" w:rsidP="00E94D67">
      <w:pPr>
        <w:tabs>
          <w:tab w:val="num" w:pos="993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94D67" w:rsidRPr="00E94D67" w:rsidRDefault="00E94D67" w:rsidP="00E94D67">
      <w:pPr>
        <w:tabs>
          <w:tab w:val="num" w:pos="993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3.Основные стратегии обучения одаренных детей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3.1.Стратегия ускорения обучения:</w:t>
      </w:r>
    </w:p>
    <w:p w:rsidR="00E94D67" w:rsidRPr="00E94D67" w:rsidRDefault="00E94D67" w:rsidP="00E94D6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индивидуализация обучения для одаренных учеников;</w:t>
      </w:r>
    </w:p>
    <w:p w:rsidR="00E94D67" w:rsidRPr="00E94D67" w:rsidRDefault="00E94D67" w:rsidP="00E94D6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занятия в другом, более старшем классе (по 1-2 предметам);</w:t>
      </w:r>
    </w:p>
    <w:p w:rsidR="00E94D67" w:rsidRPr="00E94D67" w:rsidRDefault="00E94D67" w:rsidP="00E94D6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 xml:space="preserve">«перепрыгивание» через класс;      </w:t>
      </w:r>
    </w:p>
    <w:p w:rsidR="00E94D67" w:rsidRPr="00E94D67" w:rsidRDefault="00E94D67" w:rsidP="00E94D6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профильные классы;</w:t>
      </w:r>
    </w:p>
    <w:p w:rsidR="00E94D67" w:rsidRPr="00E94D67" w:rsidRDefault="00E94D67" w:rsidP="00E94D67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 xml:space="preserve">радикальное ускорение – </w:t>
      </w:r>
      <w:proofErr w:type="gramStart"/>
      <w:r w:rsidRPr="00E94D67">
        <w:rPr>
          <w:rFonts w:ascii="Times New Roman" w:hAnsi="Times New Roman" w:cs="Times New Roman"/>
          <w:bCs/>
          <w:sz w:val="24"/>
          <w:szCs w:val="24"/>
        </w:rPr>
        <w:t>обучение школьников по</w:t>
      </w:r>
      <w:proofErr w:type="gramEnd"/>
      <w:r w:rsidRPr="00E94D67">
        <w:rPr>
          <w:rFonts w:ascii="Times New Roman" w:hAnsi="Times New Roman" w:cs="Times New Roman"/>
          <w:bCs/>
          <w:sz w:val="24"/>
          <w:szCs w:val="24"/>
        </w:rPr>
        <w:t xml:space="preserve"> вузовским программам.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3.2.Стратегия обогащения обучения.</w:t>
      </w:r>
    </w:p>
    <w:p w:rsidR="00E94D67" w:rsidRPr="00E94D67" w:rsidRDefault="00E94D67" w:rsidP="00E94D67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расширение кругозора;</w:t>
      </w:r>
    </w:p>
    <w:p w:rsidR="00E94D67" w:rsidRPr="00E94D67" w:rsidRDefault="00E94D67" w:rsidP="00E94D67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освоение знаний об окружающем мире;</w:t>
      </w:r>
    </w:p>
    <w:p w:rsidR="00E94D67" w:rsidRPr="00E94D67" w:rsidRDefault="00E94D67" w:rsidP="00E94D67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самопознание;</w:t>
      </w:r>
    </w:p>
    <w:p w:rsidR="00E94D67" w:rsidRPr="00E94D67" w:rsidRDefault="00E94D67" w:rsidP="00E94D67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углубление в предметы;</w:t>
      </w:r>
    </w:p>
    <w:p w:rsidR="00E94D67" w:rsidRPr="00E94D67" w:rsidRDefault="00E94D67" w:rsidP="00E94D67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освоение метазнаний (знаний о знаниях).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4.Принципы работы с одарёнными детьми.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расширения образовательного пространства;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индивидуализации и дифференциации обучения;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развивающего обучения;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опережающего обучения;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комфортности в любой деятельности;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разнообразия предлагаемых возможностей для реализации способностей учащихся;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создания условий для совместной работы учащихся при минимальном участии учителя;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 xml:space="preserve">принцип свободы выбора учащимся, дополнительных образовательных услуг, помощи, наставничества; </w:t>
      </w:r>
    </w:p>
    <w:p w:rsidR="00E94D67" w:rsidRPr="00E94D67" w:rsidRDefault="00E94D67" w:rsidP="00E94D67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принцип сотрудничества (переход от принципа «следуй за мной» к принципу «веди себя сам»).</w:t>
      </w:r>
    </w:p>
    <w:p w:rsidR="00E94D67" w:rsidRPr="00E94D67" w:rsidRDefault="00E94D67" w:rsidP="00E94D6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5.Участники реализации данного положения: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Администрация школы (директор, заместители);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Творческая  группа, состоящая из учителей, имеющих квалификационные категории, создаваемая сроком на 1 год;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Руководители школьных методических объединений;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Учителя-предметники;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Классные  руководители;</w:t>
      </w:r>
    </w:p>
    <w:p w:rsidR="00E94D67" w:rsidRPr="00E94D67" w:rsidRDefault="00E94D67" w:rsidP="00E94D67">
      <w:pPr>
        <w:numPr>
          <w:ilvl w:val="0"/>
          <w:numId w:val="5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Руководители кружков, объединений и секций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DD9" w:rsidRDefault="009C5DD9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DD9" w:rsidRPr="00E94D67" w:rsidRDefault="009C5DD9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6.Формы проведения мониторинга реализации положения.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0"/>
        <w:gridCol w:w="2608"/>
      </w:tblGrid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Предметные олимпиады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Муниципальная научно-практическая конференция достижений учащихся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Предметные недели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9C5DD9">
            <w:pPr>
              <w:tabs>
                <w:tab w:val="left" w:pos="79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По годовому плану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Творческие отчёты учителей из опыта работы с одарёнными детьми.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 xml:space="preserve"> педсовет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E94D6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9C5DD9">
            <w:pPr>
              <w:tabs>
                <w:tab w:val="left" w:pos="7920"/>
              </w:tabs>
              <w:spacing w:after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По годовому плану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Творческие отчёты кружков, объединений  и спортивных секций.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E94D67" w:rsidRPr="00E94D67" w:rsidTr="00E94D67"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E94D67">
            <w:pPr>
              <w:tabs>
                <w:tab w:val="left" w:pos="7920"/>
              </w:tabs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Тематические конкурсы, выставки.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67" w:rsidRPr="00E94D67" w:rsidRDefault="00E94D67" w:rsidP="009C5DD9">
            <w:pPr>
              <w:tabs>
                <w:tab w:val="left" w:pos="79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D67">
              <w:rPr>
                <w:rFonts w:ascii="Times New Roman" w:hAnsi="Times New Roman" w:cs="Times New Roman"/>
                <w:sz w:val="24"/>
                <w:szCs w:val="24"/>
              </w:rPr>
              <w:t>По годовому плану.</w:t>
            </w:r>
          </w:p>
        </w:tc>
      </w:tr>
    </w:tbl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bCs/>
          <w:i/>
          <w:sz w:val="24"/>
          <w:szCs w:val="24"/>
        </w:rPr>
        <w:t>7.Организация и функциональное обеспечение данного положения.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7.1.Функции директора.</w:t>
      </w:r>
    </w:p>
    <w:p w:rsidR="00E94D67" w:rsidRPr="00E94D67" w:rsidRDefault="00E94D67" w:rsidP="00E94D67">
      <w:pPr>
        <w:numPr>
          <w:ilvl w:val="1"/>
          <w:numId w:val="6"/>
        </w:numPr>
        <w:tabs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Планирование в годовом плане отдельного раздела по работе с одарёнными детьми и контроль его выполнения участниками образовательного процесса.</w:t>
      </w:r>
    </w:p>
    <w:p w:rsidR="00E94D67" w:rsidRPr="00E94D67" w:rsidRDefault="00E94D67" w:rsidP="00E94D67">
      <w:pPr>
        <w:numPr>
          <w:ilvl w:val="1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Создание фонда поощрения и материального стимулирования одарённых детей.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7.2.Функции зам. директора по УВР и ВР.</w:t>
      </w:r>
    </w:p>
    <w:p w:rsidR="00E94D67" w:rsidRPr="00E94D67" w:rsidRDefault="00E94D67" w:rsidP="00E94D67">
      <w:pPr>
        <w:numPr>
          <w:ilvl w:val="0"/>
          <w:numId w:val="7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Регулирование и коррекция образовательных процессов, связанных с реализацией данного положения.  (Постоянно)</w:t>
      </w:r>
    </w:p>
    <w:p w:rsidR="00E94D67" w:rsidRPr="00E94D67" w:rsidRDefault="00E94D67" w:rsidP="00E94D67">
      <w:pPr>
        <w:numPr>
          <w:ilvl w:val="0"/>
          <w:numId w:val="7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Организация и проведение семинаров по проблемам работы с одарёнными детьми.  (Не менее 1 раза в год.)</w:t>
      </w:r>
    </w:p>
    <w:p w:rsidR="00E94D67" w:rsidRPr="00E94D67" w:rsidRDefault="00E94D67" w:rsidP="00E94D67">
      <w:pPr>
        <w:numPr>
          <w:ilvl w:val="0"/>
          <w:numId w:val="7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Координация действий учителей, работающих с одарёнными детьми.  (Постоянно)</w:t>
      </w:r>
    </w:p>
    <w:p w:rsidR="00E94D67" w:rsidRPr="00E94D67" w:rsidRDefault="00E94D67" w:rsidP="00E94D67">
      <w:pPr>
        <w:numPr>
          <w:ilvl w:val="0"/>
          <w:numId w:val="7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Помощь в разработке индивидуальных образовательных программ для одарённых детей.  (По заявкам учителей-предметников и классных руководителей).</w:t>
      </w:r>
    </w:p>
    <w:p w:rsidR="00E94D67" w:rsidRPr="00E94D67" w:rsidRDefault="00E94D67" w:rsidP="00E94D67">
      <w:pPr>
        <w:numPr>
          <w:ilvl w:val="0"/>
          <w:numId w:val="7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Сбор банка данных по одарённым детям.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7. 3.Функции творческой группы.</w:t>
      </w:r>
    </w:p>
    <w:p w:rsidR="00E94D67" w:rsidRPr="00E94D67" w:rsidRDefault="00E94D67" w:rsidP="00E94D67">
      <w:pPr>
        <w:numPr>
          <w:ilvl w:val="0"/>
          <w:numId w:val="8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Подбор диагностических материалов для выявления одарённых детей.</w:t>
      </w:r>
    </w:p>
    <w:p w:rsidR="00E94D67" w:rsidRPr="00E94D67" w:rsidRDefault="00E94D67" w:rsidP="00E94D67">
      <w:pPr>
        <w:numPr>
          <w:ilvl w:val="0"/>
          <w:numId w:val="8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Сбор и систематизация материалов периодической печати и педагогической литературы по данной проблеме.</w:t>
      </w:r>
    </w:p>
    <w:p w:rsidR="00E94D67" w:rsidRPr="00E94D67" w:rsidRDefault="00E94D67" w:rsidP="00E94D67">
      <w:pPr>
        <w:numPr>
          <w:ilvl w:val="0"/>
          <w:numId w:val="8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Подготовка методических рекомендаций по работе с одарёнными детьми.</w:t>
      </w:r>
    </w:p>
    <w:p w:rsidR="00E94D67" w:rsidRPr="00E94D67" w:rsidRDefault="00E94D67" w:rsidP="00E94D67">
      <w:pPr>
        <w:numPr>
          <w:ilvl w:val="0"/>
          <w:numId w:val="8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Определение критериев эффективности работы.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7.4.Функции руководителей ШМО.</w:t>
      </w:r>
    </w:p>
    <w:p w:rsidR="00E94D67" w:rsidRPr="00E94D67" w:rsidRDefault="00E94D67" w:rsidP="00E94D67">
      <w:pPr>
        <w:numPr>
          <w:ilvl w:val="0"/>
          <w:numId w:val="9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Планирование и  проведение школьных предметных недель и олимпиад (ежегодно).</w:t>
      </w:r>
    </w:p>
    <w:p w:rsidR="00E94D67" w:rsidRPr="00E94D67" w:rsidRDefault="00E94D67" w:rsidP="00E94D67">
      <w:pPr>
        <w:numPr>
          <w:ilvl w:val="0"/>
          <w:numId w:val="9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Разработка материалов, вопросов и заданий повышенного уровня сложности по предметам (постоянно).</w:t>
      </w:r>
    </w:p>
    <w:p w:rsidR="00E94D67" w:rsidRPr="00E94D67" w:rsidRDefault="00E94D67" w:rsidP="00E94D67">
      <w:pPr>
        <w:numPr>
          <w:ilvl w:val="0"/>
          <w:numId w:val="9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Оформление материалов по работе с одарёнными детьми на стенде методической работы (диагностики, образцы заданий, результаты олимпиад и т.д.)</w:t>
      </w:r>
    </w:p>
    <w:p w:rsidR="00E94D67" w:rsidRPr="00E94D67" w:rsidRDefault="00E94D67" w:rsidP="00E94D67">
      <w:pPr>
        <w:numPr>
          <w:ilvl w:val="0"/>
          <w:numId w:val="9"/>
        </w:numPr>
        <w:tabs>
          <w:tab w:val="clear" w:pos="144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lastRenderedPageBreak/>
        <w:t>Руководство подготовкой творческих отчётов учителей, работающих с одарёнными детьми.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F14080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7.5.Функции учителей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Выявление одарённых детей по своим предметам.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Разработка  рабочих программ по предметам для работы с одарёнными детьми, включение заданий повышенной сложности, творческого, научно-исследовательского уровней.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Организация индивидуальной работы с одарёнными детьми.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Подготовка учащихся к олимпиадам, конкурсам, викторинам, конференциям школьного и районного уровня.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Отбор и оформление в течение года достижений одарённых детей для предъявления на общешкольной ежегодной конференции.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Оформление своего опыта работы с одарёнными детьми в виде творческого отчёта для предъявления на педсовете.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Создание в учебных кабинетах электронной картотеки материалов повышенного уровня сложности.</w:t>
      </w:r>
    </w:p>
    <w:p w:rsidR="00E94D67" w:rsidRPr="00E94D67" w:rsidRDefault="00E94D67" w:rsidP="00E94D67">
      <w:pPr>
        <w:numPr>
          <w:ilvl w:val="0"/>
          <w:numId w:val="10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Консультирование родителей одарённых детей по вопросам развития способностей их детей по предмету.</w:t>
      </w:r>
    </w:p>
    <w:p w:rsidR="00E94D67" w:rsidRPr="00E94D67" w:rsidRDefault="00E94D67" w:rsidP="00E94D67">
      <w:pPr>
        <w:tabs>
          <w:tab w:val="num" w:pos="851"/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7.</w:t>
      </w:r>
      <w:r w:rsidRPr="00E94D67">
        <w:rPr>
          <w:rFonts w:ascii="Times New Roman" w:hAnsi="Times New Roman" w:cs="Times New Roman"/>
          <w:bCs/>
          <w:sz w:val="24"/>
          <w:szCs w:val="24"/>
        </w:rPr>
        <w:t>6.Функции классных руководителей.</w:t>
      </w:r>
    </w:p>
    <w:p w:rsidR="00E94D67" w:rsidRPr="00E94D67" w:rsidRDefault="00E94D67" w:rsidP="00E94D67">
      <w:pPr>
        <w:numPr>
          <w:ilvl w:val="0"/>
          <w:numId w:val="11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Выявление детей с общей одарённостью.</w:t>
      </w:r>
    </w:p>
    <w:p w:rsidR="00E94D67" w:rsidRPr="00E94D67" w:rsidRDefault="00E94D67" w:rsidP="00E94D67">
      <w:pPr>
        <w:numPr>
          <w:ilvl w:val="0"/>
          <w:numId w:val="11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Оформление в дневниках классных  руководителей сводной таблицы по видам (областям) одарённости детей, используя данные своих диагностик и наблюдений, учителей-предметников, руководителей кружков, родителей.</w:t>
      </w:r>
    </w:p>
    <w:p w:rsidR="00E94D67" w:rsidRPr="00E94D67" w:rsidRDefault="00E94D67" w:rsidP="00E94D67">
      <w:pPr>
        <w:numPr>
          <w:ilvl w:val="0"/>
          <w:numId w:val="11"/>
        </w:numPr>
        <w:tabs>
          <w:tab w:val="clear" w:pos="1504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Планирование воспитательной работы в классе с учётом реализации одарёнными детьми класса своих способностей.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D67">
        <w:rPr>
          <w:rFonts w:ascii="Times New Roman" w:hAnsi="Times New Roman" w:cs="Times New Roman"/>
          <w:bCs/>
          <w:sz w:val="24"/>
          <w:szCs w:val="24"/>
        </w:rPr>
        <w:t>7.7.Функции руководителей кружков, объединений и секций.</w:t>
      </w:r>
    </w:p>
    <w:p w:rsidR="00E94D67" w:rsidRPr="00E94D67" w:rsidRDefault="00E94D67" w:rsidP="00E94D67">
      <w:pPr>
        <w:numPr>
          <w:ilvl w:val="2"/>
          <w:numId w:val="12"/>
        </w:numPr>
        <w:tabs>
          <w:tab w:val="clear" w:pos="216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Выявление одарённых детей.</w:t>
      </w:r>
    </w:p>
    <w:p w:rsidR="00E94D67" w:rsidRPr="00E94D67" w:rsidRDefault="00E94D67" w:rsidP="00E94D67">
      <w:pPr>
        <w:numPr>
          <w:ilvl w:val="2"/>
          <w:numId w:val="12"/>
        </w:numPr>
        <w:tabs>
          <w:tab w:val="clear" w:pos="216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Организация творческих отчётов детей.</w:t>
      </w:r>
    </w:p>
    <w:p w:rsidR="00E94D67" w:rsidRPr="00E94D67" w:rsidRDefault="00E94D67" w:rsidP="00E94D67">
      <w:pPr>
        <w:numPr>
          <w:ilvl w:val="2"/>
          <w:numId w:val="12"/>
        </w:numPr>
        <w:tabs>
          <w:tab w:val="clear" w:pos="216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 xml:space="preserve">Предоставление необходимой информации классным руководителям </w:t>
      </w:r>
      <w:proofErr w:type="spellStart"/>
      <w:proofErr w:type="gramStart"/>
      <w:r w:rsidRPr="00E94D67">
        <w:rPr>
          <w:rFonts w:ascii="Times New Roman" w:hAnsi="Times New Roman" w:cs="Times New Roman"/>
          <w:sz w:val="24"/>
          <w:szCs w:val="24"/>
        </w:rPr>
        <w:t>руководителям</w:t>
      </w:r>
      <w:proofErr w:type="spellEnd"/>
      <w:proofErr w:type="gramEnd"/>
      <w:r w:rsidRPr="00E94D67">
        <w:rPr>
          <w:rFonts w:ascii="Times New Roman" w:hAnsi="Times New Roman" w:cs="Times New Roman"/>
          <w:sz w:val="24"/>
          <w:szCs w:val="24"/>
        </w:rPr>
        <w:t>.</w:t>
      </w:r>
    </w:p>
    <w:p w:rsidR="00E94D67" w:rsidRPr="00E94D67" w:rsidRDefault="00E94D67" w:rsidP="00E94D67">
      <w:pPr>
        <w:numPr>
          <w:ilvl w:val="2"/>
          <w:numId w:val="12"/>
        </w:numPr>
        <w:tabs>
          <w:tab w:val="clear" w:pos="2160"/>
          <w:tab w:val="num" w:pos="851"/>
          <w:tab w:val="left" w:pos="79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Консультирование родителей.</w:t>
      </w:r>
    </w:p>
    <w:p w:rsidR="00E94D67" w:rsidRPr="00E94D67" w:rsidRDefault="00E94D67" w:rsidP="00E94D67">
      <w:pPr>
        <w:tabs>
          <w:tab w:val="left" w:pos="7920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i/>
          <w:sz w:val="24"/>
          <w:szCs w:val="24"/>
        </w:rPr>
        <w:t>8. Организация занятия для одарённых детей.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8.1.Индивидуальные занятия для одаренных детей вводятся для расширения возможностей учащихся в определении и развитии индивидуальных особенностей и интересов в процессе обучения.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 xml:space="preserve">8.2.Главная задача индивидуальных занятий с одаренными детьми способствовать ориентации педагогического процесса на развитие индивидуальных творческих способностей учащихся. 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8.3. Индивидуальные занятия не являются обязательными. Часы, отводимые на проведение индивидуальных занятий, входят в максимальный объем учебной нагрузки учащегося.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 xml:space="preserve">8.4. Индивидуальные занятия могут быть организованы как по образовательным компонентам инвариантной части учебного плана, так и по предметам, выбираемым в </w:t>
      </w:r>
      <w:r w:rsidRPr="00E94D67">
        <w:rPr>
          <w:rFonts w:ascii="Times New Roman" w:hAnsi="Times New Roman" w:cs="Times New Roman"/>
          <w:sz w:val="24"/>
          <w:szCs w:val="24"/>
        </w:rPr>
        <w:lastRenderedPageBreak/>
        <w:t xml:space="preserve">качестве дополнительного образования или специализации, </w:t>
      </w:r>
      <w:proofErr w:type="spellStart"/>
      <w:r w:rsidRPr="00E94D67">
        <w:rPr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 w:rsidRPr="00E94D67">
        <w:rPr>
          <w:rFonts w:ascii="Times New Roman" w:hAnsi="Times New Roman" w:cs="Times New Roman"/>
          <w:sz w:val="24"/>
          <w:szCs w:val="24"/>
        </w:rPr>
        <w:t>, углубления базового компонента образования.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8.5. В данном случае учителю, проводящему индивидуальные занятия, может быть назначено денежное поощрение, в соответствии с Положением о денежном поощрении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4D67">
        <w:rPr>
          <w:rFonts w:ascii="Times New Roman" w:hAnsi="Times New Roman" w:cs="Times New Roman"/>
          <w:b/>
          <w:i/>
          <w:sz w:val="24"/>
          <w:szCs w:val="24"/>
        </w:rPr>
        <w:t>9. Порядок организации индивидуального обучения.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 xml:space="preserve">9.1. После определения составляющих индивидуальных занятий начинается индивидуальная работа учителя (преподавателя) с учеником. 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9.2.Между школой и родителями (законными представителями)  заключается договор об индивидуальном обучении ученика. Составляется план работы, который согласовывается с родителями (законными представителями) и утверждается директором школы.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9.3. В течение учебного года выполнение плана индивидуального занятия контролируется и анализируется заместителем директора по учебной работе.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9.4.Индивидуальные занятия проводятся в учебном кабинете или другом специальном месте, отвечающем санитарным нормам.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9.5. В конце учебного года учащиеся и педагоги должны отчитаться о проделанной за год работе по плану, о его выполнении, о причинах</w:t>
      </w:r>
      <w:bookmarkStart w:id="0" w:name="_GoBack"/>
      <w:bookmarkEnd w:id="0"/>
      <w:r w:rsidRPr="00E94D67">
        <w:rPr>
          <w:rFonts w:ascii="Times New Roman" w:hAnsi="Times New Roman" w:cs="Times New Roman"/>
          <w:sz w:val="24"/>
          <w:szCs w:val="24"/>
        </w:rPr>
        <w:t xml:space="preserve"> неполного выполнения (если такое будет), об успехах и достижениях учащихся.</w:t>
      </w:r>
    </w:p>
    <w:p w:rsidR="00E94D67" w:rsidRPr="00E94D67" w:rsidRDefault="00E94D67" w:rsidP="00E94D67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D67">
        <w:rPr>
          <w:rFonts w:ascii="Times New Roman" w:hAnsi="Times New Roman" w:cs="Times New Roman"/>
          <w:sz w:val="24"/>
          <w:szCs w:val="24"/>
        </w:rPr>
        <w:t>9.6. Школа несёт ответственность за выполнение учащимся Стандартов содержания общего образования учащимся, находящимся на индивидуальном обучении.</w:t>
      </w:r>
    </w:p>
    <w:p w:rsidR="0043082E" w:rsidRPr="00E94D67" w:rsidRDefault="0043082E" w:rsidP="00E94D6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E94D67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F59"/>
    <w:multiLevelType w:val="hybridMultilevel"/>
    <w:tmpl w:val="006200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091F01"/>
    <w:multiLevelType w:val="hybridMultilevel"/>
    <w:tmpl w:val="42A4ECAE"/>
    <w:lvl w:ilvl="0" w:tplc="041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568E5"/>
    <w:multiLevelType w:val="hybridMultilevel"/>
    <w:tmpl w:val="DB7241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19395F"/>
    <w:multiLevelType w:val="hybridMultilevel"/>
    <w:tmpl w:val="3CE6A4A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8D0D80"/>
    <w:multiLevelType w:val="hybridMultilevel"/>
    <w:tmpl w:val="3D2085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331EBA"/>
    <w:multiLevelType w:val="hybridMultilevel"/>
    <w:tmpl w:val="02107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3A54B3"/>
    <w:multiLevelType w:val="hybridMultilevel"/>
    <w:tmpl w:val="284C65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1D4836"/>
    <w:multiLevelType w:val="hybridMultilevel"/>
    <w:tmpl w:val="005C171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483824"/>
    <w:multiLevelType w:val="hybridMultilevel"/>
    <w:tmpl w:val="0A34EB7E"/>
    <w:lvl w:ilvl="0" w:tplc="04190001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A829C8"/>
    <w:multiLevelType w:val="hybridMultilevel"/>
    <w:tmpl w:val="B1DCE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33464D"/>
    <w:multiLevelType w:val="hybridMultilevel"/>
    <w:tmpl w:val="9B3A9AAE"/>
    <w:lvl w:ilvl="0" w:tplc="04190001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71949"/>
    <w:multiLevelType w:val="hybridMultilevel"/>
    <w:tmpl w:val="B28C46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332572"/>
    <w:multiLevelType w:val="hybridMultilevel"/>
    <w:tmpl w:val="635C60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74D"/>
    <w:rsid w:val="0033474D"/>
    <w:rsid w:val="0043082E"/>
    <w:rsid w:val="004F2EFC"/>
    <w:rsid w:val="008854D0"/>
    <w:rsid w:val="009C5DD9"/>
    <w:rsid w:val="00E94D67"/>
    <w:rsid w:val="00F1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94D67"/>
    <w:rPr>
      <w:i/>
      <w:iCs/>
    </w:rPr>
  </w:style>
  <w:style w:type="paragraph" w:styleId="a4">
    <w:name w:val="Title"/>
    <w:basedOn w:val="a"/>
    <w:link w:val="a5"/>
    <w:qFormat/>
    <w:rsid w:val="009C5DD9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9C5DD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6">
    <w:name w:val="Table Grid"/>
    <w:basedOn w:val="a1"/>
    <w:rsid w:val="009C5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5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Нариманова</cp:lastModifiedBy>
  <cp:revision>3</cp:revision>
  <cp:lastPrinted>2012-05-03T09:00:00Z</cp:lastPrinted>
  <dcterms:created xsi:type="dcterms:W3CDTF">2012-03-02T05:39:00Z</dcterms:created>
  <dcterms:modified xsi:type="dcterms:W3CDTF">2012-05-03T09:01:00Z</dcterms:modified>
</cp:coreProperties>
</file>